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979043" w14:textId="77777777" w:rsidR="00DB0410" w:rsidRPr="00DB0410" w:rsidRDefault="00DB0410" w:rsidP="00DB0410">
      <w:pPr>
        <w:shd w:val="clear" w:color="auto" w:fill="FFFFFF"/>
        <w:spacing w:after="0" w:line="240" w:lineRule="auto"/>
        <w:rPr>
          <w:rFonts w:ascii="Lucida Sans Unicode" w:eastAsia="Times New Roman" w:hAnsi="Lucida Sans Unicode" w:cs="Lucida Sans Unicode"/>
          <w:color w:val="494C4E"/>
          <w:spacing w:val="3"/>
          <w:sz w:val="24"/>
          <w:szCs w:val="24"/>
        </w:rPr>
      </w:pPr>
      <w:r w:rsidRPr="00DB0410">
        <w:rPr>
          <w:rFonts w:ascii="Lucida Sans Unicode" w:eastAsia="Times New Roman" w:hAnsi="Lucida Sans Unicode" w:cs="Lucida Sans Unicode"/>
          <w:color w:val="494C4E"/>
          <w:spacing w:val="3"/>
          <w:sz w:val="24"/>
          <w:szCs w:val="24"/>
        </w:rPr>
        <w:t>This week's discussion is rather lengthy, but it will better prepare you for the final exam. So, roll up your sleeves, get comfortable and make the effort to accomplish this task.</w:t>
      </w:r>
    </w:p>
    <w:p w14:paraId="65861BE6" w14:textId="77777777" w:rsidR="00DB0410" w:rsidRPr="00DB0410" w:rsidRDefault="00DB0410" w:rsidP="00DB0410">
      <w:pPr>
        <w:spacing w:before="120" w:after="240" w:line="240" w:lineRule="auto"/>
        <w:rPr>
          <w:rFonts w:ascii="Lucida Sans Unicode" w:eastAsia="Times New Roman" w:hAnsi="Lucida Sans Unicode" w:cs="Lucida Sans Unicode"/>
          <w:color w:val="494C4E"/>
          <w:spacing w:val="3"/>
          <w:sz w:val="24"/>
          <w:szCs w:val="24"/>
        </w:rPr>
      </w:pPr>
      <w:r w:rsidRPr="00DB0410">
        <w:rPr>
          <w:rFonts w:ascii="Lucida Sans Unicode" w:eastAsia="Times New Roman" w:hAnsi="Lucida Sans Unicode" w:cs="Lucida Sans Unicode"/>
          <w:color w:val="494C4E"/>
          <w:spacing w:val="3"/>
          <w:sz w:val="24"/>
          <w:szCs w:val="24"/>
        </w:rPr>
        <w:t>1. The following processes for energy production occur in cells, glycolysis and aerobic respiration, which consists of 2 steps. Compare the output (energy efficiency) of each process.</w:t>
      </w:r>
    </w:p>
    <w:p w14:paraId="64E94448" w14:textId="77777777" w:rsidR="00DB0410" w:rsidRPr="00DB0410" w:rsidRDefault="00DB0410" w:rsidP="00DB0410">
      <w:pPr>
        <w:spacing w:before="120" w:after="240" w:line="240" w:lineRule="auto"/>
        <w:rPr>
          <w:rFonts w:ascii="Lucida Sans Unicode" w:eastAsia="Times New Roman" w:hAnsi="Lucida Sans Unicode" w:cs="Lucida Sans Unicode"/>
          <w:color w:val="494C4E"/>
          <w:spacing w:val="3"/>
          <w:sz w:val="24"/>
          <w:szCs w:val="24"/>
        </w:rPr>
      </w:pPr>
      <w:r w:rsidRPr="00DB0410">
        <w:rPr>
          <w:rFonts w:ascii="Lucida Sans Unicode" w:eastAsia="Times New Roman" w:hAnsi="Lucida Sans Unicode" w:cs="Lucida Sans Unicode"/>
          <w:color w:val="494C4E"/>
          <w:spacing w:val="3"/>
          <w:sz w:val="24"/>
          <w:szCs w:val="24"/>
        </w:rPr>
        <w:t xml:space="preserve">2. How do your skeletal muscles continue to function if you have utilized </w:t>
      </w:r>
      <w:proofErr w:type="gramStart"/>
      <w:r w:rsidRPr="00DB0410">
        <w:rPr>
          <w:rFonts w:ascii="Lucida Sans Unicode" w:eastAsia="Times New Roman" w:hAnsi="Lucida Sans Unicode" w:cs="Lucida Sans Unicode"/>
          <w:color w:val="494C4E"/>
          <w:spacing w:val="3"/>
          <w:sz w:val="24"/>
          <w:szCs w:val="24"/>
        </w:rPr>
        <w:t>all</w:t>
      </w:r>
      <w:bookmarkStart w:id="0" w:name="_GoBack"/>
      <w:bookmarkEnd w:id="0"/>
      <w:r w:rsidRPr="00DB0410">
        <w:rPr>
          <w:rFonts w:ascii="Lucida Sans Unicode" w:eastAsia="Times New Roman" w:hAnsi="Lucida Sans Unicode" w:cs="Lucida Sans Unicode"/>
          <w:color w:val="494C4E"/>
          <w:spacing w:val="3"/>
          <w:sz w:val="24"/>
          <w:szCs w:val="24"/>
        </w:rPr>
        <w:t xml:space="preserve"> of</w:t>
      </w:r>
      <w:proofErr w:type="gramEnd"/>
      <w:r w:rsidRPr="00DB0410">
        <w:rPr>
          <w:rFonts w:ascii="Lucida Sans Unicode" w:eastAsia="Times New Roman" w:hAnsi="Lucida Sans Unicode" w:cs="Lucida Sans Unicode"/>
          <w:color w:val="494C4E"/>
          <w:spacing w:val="3"/>
          <w:sz w:val="24"/>
          <w:szCs w:val="24"/>
        </w:rPr>
        <w:t xml:space="preserve"> the ATP from aerobic respiration? What is the byproduct of glycolysis in your skeletal muscles?  Why does the accumulation of this byproduct can lead to muscle damage as well as affecting the homeostasis of you (the </w:t>
      </w:r>
      <w:proofErr w:type="gramStart"/>
      <w:r w:rsidRPr="00DB0410">
        <w:rPr>
          <w:rFonts w:ascii="Lucida Sans Unicode" w:eastAsia="Times New Roman" w:hAnsi="Lucida Sans Unicode" w:cs="Lucida Sans Unicode"/>
          <w:color w:val="494C4E"/>
          <w:spacing w:val="3"/>
          <w:sz w:val="24"/>
          <w:szCs w:val="24"/>
        </w:rPr>
        <w:t>organism).</w:t>
      </w:r>
      <w:proofErr w:type="gramEnd"/>
      <w:r w:rsidRPr="00DB0410">
        <w:rPr>
          <w:rFonts w:ascii="Lucida Sans Unicode" w:eastAsia="Times New Roman" w:hAnsi="Lucida Sans Unicode" w:cs="Lucida Sans Unicode"/>
          <w:color w:val="494C4E"/>
          <w:spacing w:val="3"/>
          <w:sz w:val="24"/>
          <w:szCs w:val="24"/>
        </w:rPr>
        <w:t xml:space="preserve"> Note: An article on rhabdomyolysis has been included in the materials for review.</w:t>
      </w:r>
    </w:p>
    <w:p w14:paraId="63ED766A" w14:textId="6CC35DE7" w:rsidR="00DB0410" w:rsidRPr="00DB0410" w:rsidRDefault="00DB0410" w:rsidP="00DB0410">
      <w:pPr>
        <w:spacing w:before="120" w:after="240" w:line="240" w:lineRule="auto"/>
        <w:rPr>
          <w:rFonts w:ascii="Lucida Sans Unicode" w:eastAsia="Times New Roman" w:hAnsi="Lucida Sans Unicode" w:cs="Lucida Sans Unicode"/>
          <w:color w:val="494C4E"/>
          <w:spacing w:val="3"/>
          <w:sz w:val="24"/>
          <w:szCs w:val="24"/>
        </w:rPr>
      </w:pPr>
      <w:r w:rsidRPr="00DB0410">
        <w:rPr>
          <w:rFonts w:ascii="Lucida Sans Unicode" w:eastAsia="Times New Roman" w:hAnsi="Lucida Sans Unicode" w:cs="Lucida Sans Unicode"/>
          <w:color w:val="494C4E"/>
          <w:spacing w:val="3"/>
          <w:sz w:val="24"/>
          <w:szCs w:val="24"/>
        </w:rPr>
        <w:t xml:space="preserve">In order to help you, key words </w:t>
      </w:r>
      <w:r w:rsidRPr="00DB0410">
        <w:rPr>
          <w:rFonts w:ascii="Lucida Sans Unicode" w:eastAsia="Times New Roman" w:hAnsi="Lucida Sans Unicode" w:cs="Lucida Sans Unicode"/>
          <w:color w:val="494C4E"/>
          <w:spacing w:val="3"/>
          <w:sz w:val="24"/>
          <w:szCs w:val="24"/>
        </w:rPr>
        <w:t>include</w:t>
      </w:r>
      <w:r w:rsidRPr="00DB0410">
        <w:rPr>
          <w:rFonts w:ascii="Lucida Sans Unicode" w:eastAsia="Times New Roman" w:hAnsi="Lucida Sans Unicode" w:cs="Lucida Sans Unicode"/>
          <w:color w:val="494C4E"/>
          <w:spacing w:val="3"/>
          <w:sz w:val="24"/>
          <w:szCs w:val="24"/>
        </w:rPr>
        <w:t xml:space="preserve"> ATP, mitochondria, glycolysis, citric acid cycle, oxidative phosphorylation, glucose, lactic acid, denaturation, acidosis, rhabdomyolysis.</w:t>
      </w:r>
    </w:p>
    <w:p w14:paraId="27E4AECE" w14:textId="77777777" w:rsidR="00DB0410" w:rsidRPr="00DB0410" w:rsidRDefault="00DB0410" w:rsidP="00DB0410">
      <w:pPr>
        <w:spacing w:before="120" w:after="240" w:line="240" w:lineRule="auto"/>
        <w:rPr>
          <w:rFonts w:ascii="Lucida Sans Unicode" w:eastAsia="Times New Roman" w:hAnsi="Lucida Sans Unicode" w:cs="Lucida Sans Unicode"/>
          <w:color w:val="494C4E"/>
          <w:spacing w:val="3"/>
          <w:sz w:val="24"/>
          <w:szCs w:val="24"/>
        </w:rPr>
      </w:pPr>
      <w:r w:rsidRPr="00DB0410">
        <w:rPr>
          <w:rFonts w:ascii="Lucida Sans Unicode" w:eastAsia="Times New Roman" w:hAnsi="Lucida Sans Unicode" w:cs="Lucida Sans Unicode"/>
          <w:color w:val="494C4E"/>
          <w:spacing w:val="3"/>
          <w:sz w:val="24"/>
          <w:szCs w:val="24"/>
        </w:rPr>
        <w:t>3. Photosynthesis is the opposite of respiration. Share your thoughts on the interaction of plant life with animal life. From an evolutionary standpoint, which came first, plants or animals. Support your thoughts.</w:t>
      </w:r>
    </w:p>
    <w:p w14:paraId="43C1C31A" w14:textId="77777777" w:rsidR="00486E1D" w:rsidRDefault="00486E1D"/>
    <w:sectPr w:rsidR="00486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74C"/>
    <w:rsid w:val="00486E1D"/>
    <w:rsid w:val="0065274C"/>
    <w:rsid w:val="00DB04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4EC679-3DAE-46CB-833F-23F266512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B041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4571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171</Words>
  <Characters>977</Characters>
  <Application>Microsoft Office Word</Application>
  <DocSecurity>0</DocSecurity>
  <Lines>8</Lines>
  <Paragraphs>2</Paragraphs>
  <ScaleCrop>false</ScaleCrop>
  <Company/>
  <LinksUpToDate>false</LinksUpToDate>
  <CharactersWithSpaces>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Raed Khalaf</dc:creator>
  <cp:keywords/>
  <dc:description/>
  <cp:lastModifiedBy>Raed Khalaf</cp:lastModifiedBy>
  <cp:revision>2</cp:revision>
  <dcterms:created xsi:type="dcterms:W3CDTF">2020-07-11T02:18:00Z</dcterms:created>
  <dcterms:modified xsi:type="dcterms:W3CDTF">2020-07-11T02:18:00Z</dcterms:modified>
</cp:coreProperties>
</file>